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EF45" w14:textId="2C964A96" w:rsidR="00C7772A" w:rsidRDefault="00C7772A" w:rsidP="00C7772A">
      <w:pPr>
        <w:rPr>
          <w:rFonts w:hint="cs"/>
          <w:lang w:bidi="fa-IR"/>
        </w:rPr>
      </w:pPr>
    </w:p>
    <w:p w14:paraId="4817F97D" w14:textId="77777777" w:rsidR="00C7772A" w:rsidRDefault="00C7772A">
      <w:pPr>
        <w:rPr>
          <w:rFonts w:hint="cs"/>
        </w:rPr>
      </w:pPr>
    </w:p>
    <w:p w14:paraId="5ACB1EEE" w14:textId="77777777" w:rsidR="00C7772A" w:rsidRDefault="00C7772A">
      <w:pPr>
        <w:pBdr>
          <w:bottom w:val="single" w:sz="6" w:space="1" w:color="auto"/>
        </w:pBdr>
        <w:rPr>
          <w:rFonts w:hint="cs"/>
        </w:rPr>
      </w:pPr>
    </w:p>
    <w:p w14:paraId="3D6E673A" w14:textId="77777777" w:rsidR="00C7772A" w:rsidRDefault="00C7772A">
      <w:pPr>
        <w:rPr>
          <w:rFonts w:hint="cs"/>
        </w:rPr>
      </w:pPr>
    </w:p>
    <w:p w14:paraId="4F7B02F2" w14:textId="12BA2FD1" w:rsidR="00C7772A" w:rsidRDefault="00C7772A">
      <w:pPr>
        <w:rPr>
          <w:rFonts w:hint="cs"/>
        </w:rPr>
      </w:pPr>
      <w:r>
        <w:rPr>
          <w:rFonts w:hint="cs"/>
          <w:rtl/>
        </w:rPr>
        <w:t xml:space="preserve"> کاربرد سلول‌های بنیادی در اختلالات مرتبط با ناباروری</w:t>
      </w:r>
    </w:p>
    <w:p w14:paraId="3D2CE6D0" w14:textId="77777777" w:rsidR="00C7772A" w:rsidRDefault="00C7772A">
      <w:pPr>
        <w:rPr>
          <w:rFonts w:hint="cs"/>
        </w:rPr>
      </w:pPr>
    </w:p>
    <w:p w14:paraId="7E9F9ECA" w14:textId="77777777" w:rsidR="00C7772A" w:rsidRDefault="00C7772A">
      <w:pPr>
        <w:rPr>
          <w:rFonts w:hint="cs"/>
        </w:rPr>
      </w:pPr>
      <w:r>
        <w:rPr>
          <w:rFonts w:hint="cs"/>
          <w:rtl/>
        </w:rPr>
        <w:t>مقدمه</w:t>
      </w:r>
    </w:p>
    <w:p w14:paraId="4C9B946F" w14:textId="77777777" w:rsidR="00C7772A" w:rsidRDefault="00C7772A">
      <w:pPr>
        <w:rPr>
          <w:rFonts w:hint="cs"/>
        </w:rPr>
      </w:pPr>
    </w:p>
    <w:p w14:paraId="079A3321" w14:textId="77777777" w:rsidR="00C7772A" w:rsidRDefault="00C7772A">
      <w:pPr>
        <w:rPr>
          <w:rFonts w:hint="cs"/>
        </w:rPr>
      </w:pPr>
      <w:r>
        <w:rPr>
          <w:rFonts w:hint="cs"/>
          <w:rtl/>
        </w:rPr>
        <w:t>سلول‌های بنیادی مزانشیمی (</w:t>
      </w:r>
      <w:r>
        <w:rPr>
          <w:rFonts w:hint="cs"/>
        </w:rPr>
        <w:t xml:space="preserve">MSCs) </w:t>
      </w:r>
      <w:r>
        <w:rPr>
          <w:rFonts w:hint="cs"/>
          <w:rtl/>
        </w:rPr>
        <w:t xml:space="preserve">به‌دلیل ویژگی‌هایی مانند خودنوزایی، تمایز چندگانه، اثرات ایمونومدولاتوری و ترشح سایتوکاین‌ها و اگزوزوم‌ها، به‌عنوان یکی از امیدبخش‌ترین ابزارهای پزشکی بازساختی در درمان ناباروری مطرح شده‌اند. این سلول‌ها پلی میان </w:t>
      </w:r>
      <w:r>
        <w:rPr>
          <w:rFonts w:hint="cs"/>
        </w:rPr>
        <w:t xml:space="preserve">Regenerative Medicine </w:t>
      </w:r>
      <w:r>
        <w:rPr>
          <w:rFonts w:hint="cs"/>
          <w:rtl/>
        </w:rPr>
        <w:t xml:space="preserve">و </w:t>
      </w:r>
      <w:r>
        <w:rPr>
          <w:rFonts w:hint="cs"/>
        </w:rPr>
        <w:t xml:space="preserve">ART </w:t>
      </w:r>
      <w:r>
        <w:rPr>
          <w:rFonts w:hint="cs"/>
          <w:rtl/>
        </w:rPr>
        <w:t>ایجاد کرده‌اند.</w:t>
      </w:r>
    </w:p>
    <w:p w14:paraId="41A8336F" w14:textId="77777777" w:rsidR="00C7772A" w:rsidRDefault="00C7772A">
      <w:pPr>
        <w:rPr>
          <w:rFonts w:hint="cs"/>
        </w:rPr>
      </w:pPr>
    </w:p>
    <w:p w14:paraId="6CC9F6DF" w14:textId="77777777" w:rsidR="00C7772A" w:rsidRDefault="00C7772A">
      <w:pPr>
        <w:pBdr>
          <w:bottom w:val="single" w:sz="6" w:space="1" w:color="auto"/>
        </w:pBdr>
        <w:rPr>
          <w:rFonts w:hint="cs"/>
        </w:rPr>
      </w:pPr>
    </w:p>
    <w:p w14:paraId="1B10C924" w14:textId="77777777" w:rsidR="00C7772A" w:rsidRDefault="00C7772A">
      <w:pPr>
        <w:rPr>
          <w:rFonts w:hint="cs"/>
        </w:rPr>
      </w:pPr>
    </w:p>
    <w:p w14:paraId="6E0134C7" w14:textId="77777777" w:rsidR="00C7772A" w:rsidRDefault="00C7772A" w:rsidP="00C7772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سلول‌های بنیادی و اختلالات اندومتر</w:t>
      </w:r>
    </w:p>
    <w:p w14:paraId="3F52BA2B" w14:textId="77777777" w:rsidR="00C7772A" w:rsidRDefault="00C7772A">
      <w:pPr>
        <w:rPr>
          <w:rFonts w:hint="cs"/>
        </w:rPr>
      </w:pPr>
    </w:p>
    <w:p w14:paraId="63BCD178" w14:textId="77777777" w:rsidR="00C7772A" w:rsidRDefault="00C7772A">
      <w:pPr>
        <w:rPr>
          <w:rFonts w:hint="cs"/>
        </w:rPr>
      </w:pPr>
      <w:r>
        <w:rPr>
          <w:rFonts w:hint="cs"/>
        </w:rPr>
        <w:t>▪ Thin Endometrium</w:t>
      </w:r>
    </w:p>
    <w:p w14:paraId="5DBCDE3B" w14:textId="77777777" w:rsidR="00C7772A" w:rsidRDefault="00C7772A">
      <w:pPr>
        <w:rPr>
          <w:rFonts w:hint="cs"/>
        </w:rPr>
      </w:pPr>
    </w:p>
    <w:p w14:paraId="31A65E04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تزریق </w:t>
      </w:r>
      <w:r>
        <w:rPr>
          <w:rFonts w:hint="cs"/>
        </w:rPr>
        <w:t>MSC</w:t>
      </w:r>
      <w:r>
        <w:rPr>
          <w:rFonts w:hint="cs"/>
          <w:rtl/>
        </w:rPr>
        <w:t xml:space="preserve">ها (به‌ویژه </w:t>
      </w:r>
      <w:r>
        <w:rPr>
          <w:rFonts w:hint="cs"/>
        </w:rPr>
        <w:t xml:space="preserve">U-MSC </w:t>
      </w:r>
      <w:r>
        <w:rPr>
          <w:rFonts w:hint="cs"/>
          <w:rtl/>
        </w:rPr>
        <w:t xml:space="preserve">و </w:t>
      </w:r>
      <w:r>
        <w:rPr>
          <w:rFonts w:hint="cs"/>
        </w:rPr>
        <w:t xml:space="preserve">BM-MSC) </w:t>
      </w:r>
      <w:r>
        <w:rPr>
          <w:rFonts w:hint="cs"/>
          <w:rtl/>
        </w:rPr>
        <w:t>باعث:</w:t>
      </w:r>
    </w:p>
    <w:p w14:paraId="56719E76" w14:textId="77777777" w:rsidR="00C7772A" w:rsidRDefault="00C7772A">
      <w:pPr>
        <w:rPr>
          <w:rFonts w:hint="cs"/>
        </w:rPr>
      </w:pPr>
    </w:p>
    <w:p w14:paraId="5FD8FAFE" w14:textId="77777777" w:rsidR="00C7772A" w:rsidRDefault="00C7772A">
      <w:pPr>
        <w:rPr>
          <w:rFonts w:hint="cs"/>
        </w:rPr>
      </w:pPr>
      <w:r>
        <w:rPr>
          <w:rFonts w:hint="cs"/>
          <w:rtl/>
        </w:rPr>
        <w:t>افزایش ضخامت اندومتر</w:t>
      </w:r>
    </w:p>
    <w:p w14:paraId="2221D238" w14:textId="77777777" w:rsidR="00C7772A" w:rsidRDefault="00C7772A">
      <w:pPr>
        <w:rPr>
          <w:rFonts w:hint="cs"/>
        </w:rPr>
      </w:pPr>
    </w:p>
    <w:p w14:paraId="068A700F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افزایش گیرنده </w:t>
      </w:r>
      <w:r>
        <w:rPr>
          <w:rFonts w:hint="cs"/>
        </w:rPr>
        <w:t xml:space="preserve">ERα، Ki67، vimentin </w:t>
      </w:r>
      <w:r>
        <w:rPr>
          <w:rFonts w:hint="cs"/>
          <w:rtl/>
        </w:rPr>
        <w:t xml:space="preserve">و </w:t>
      </w:r>
      <w:r>
        <w:rPr>
          <w:rFonts w:hint="cs"/>
        </w:rPr>
        <w:t>vWF</w:t>
      </w:r>
    </w:p>
    <w:p w14:paraId="07F9AE65" w14:textId="77777777" w:rsidR="00C7772A" w:rsidRDefault="00C7772A">
      <w:pPr>
        <w:rPr>
          <w:rFonts w:hint="cs"/>
        </w:rPr>
      </w:pPr>
    </w:p>
    <w:p w14:paraId="10A3FBFC" w14:textId="77777777" w:rsidR="00C7772A" w:rsidRDefault="00C7772A">
      <w:pPr>
        <w:rPr>
          <w:rFonts w:hint="cs"/>
        </w:rPr>
      </w:pPr>
      <w:r>
        <w:rPr>
          <w:rFonts w:hint="cs"/>
          <w:rtl/>
        </w:rPr>
        <w:t>تحریک نئوآنژیوژنز و تکثیر سلولی</w:t>
      </w:r>
    </w:p>
    <w:p w14:paraId="7E06BB39" w14:textId="77777777" w:rsidR="00C7772A" w:rsidRDefault="00C7772A">
      <w:pPr>
        <w:rPr>
          <w:rFonts w:hint="cs"/>
        </w:rPr>
      </w:pPr>
    </w:p>
    <w:p w14:paraId="63498140" w14:textId="77777777" w:rsidR="00C7772A" w:rsidRDefault="00C7772A">
      <w:pPr>
        <w:rPr>
          <w:rFonts w:hint="cs"/>
        </w:rPr>
      </w:pPr>
    </w:p>
    <w:p w14:paraId="15F064B8" w14:textId="77777777" w:rsidR="00C7772A" w:rsidRDefault="00C7772A">
      <w:pPr>
        <w:rPr>
          <w:rFonts w:hint="cs"/>
        </w:rPr>
      </w:pPr>
      <w:r>
        <w:rPr>
          <w:rFonts w:hint="cs"/>
          <w:rtl/>
        </w:rPr>
        <w:t>در مطالعات بالینی:</w:t>
      </w:r>
    </w:p>
    <w:p w14:paraId="4254B2F9" w14:textId="77777777" w:rsidR="00C7772A" w:rsidRDefault="00C7772A">
      <w:pPr>
        <w:rPr>
          <w:rFonts w:hint="cs"/>
        </w:rPr>
      </w:pPr>
    </w:p>
    <w:p w14:paraId="4662C2EA" w14:textId="77777777" w:rsidR="00C7772A" w:rsidRDefault="00C7772A">
      <w:pPr>
        <w:rPr>
          <w:rFonts w:hint="cs"/>
        </w:rPr>
      </w:pPr>
      <w:r>
        <w:rPr>
          <w:rFonts w:hint="cs"/>
          <w:rtl/>
        </w:rPr>
        <w:t>افزایش ضخامت اندومتر طی ۳ ماه</w:t>
      </w:r>
    </w:p>
    <w:p w14:paraId="55DC5749" w14:textId="77777777" w:rsidR="00C7772A" w:rsidRDefault="00C7772A">
      <w:pPr>
        <w:rPr>
          <w:rFonts w:hint="cs"/>
        </w:rPr>
      </w:pPr>
    </w:p>
    <w:p w14:paraId="010D61EB" w14:textId="77777777" w:rsidR="00C7772A" w:rsidRDefault="00C7772A">
      <w:pPr>
        <w:rPr>
          <w:rFonts w:hint="cs"/>
        </w:rPr>
      </w:pPr>
      <w:r>
        <w:rPr>
          <w:rFonts w:hint="cs"/>
          <w:rtl/>
        </w:rPr>
        <w:t>نرخ بارداری حدود ۳۸٪ بدون عوارض مادرزادی گزارش شده است.</w:t>
      </w:r>
    </w:p>
    <w:p w14:paraId="7972120A" w14:textId="77777777" w:rsidR="00C7772A" w:rsidRDefault="00C7772A">
      <w:pPr>
        <w:rPr>
          <w:rFonts w:hint="cs"/>
        </w:rPr>
      </w:pPr>
    </w:p>
    <w:p w14:paraId="282B0724" w14:textId="77777777" w:rsidR="00C7772A" w:rsidRDefault="00C7772A">
      <w:pPr>
        <w:rPr>
          <w:rFonts w:hint="cs"/>
        </w:rPr>
      </w:pPr>
    </w:p>
    <w:p w14:paraId="15BDB889" w14:textId="77777777" w:rsidR="00C7772A" w:rsidRDefault="00C7772A">
      <w:pPr>
        <w:rPr>
          <w:rFonts w:hint="cs"/>
        </w:rPr>
      </w:pPr>
    </w:p>
    <w:p w14:paraId="2A5D2C0C" w14:textId="77777777" w:rsidR="00C7772A" w:rsidRDefault="00C7772A">
      <w:pPr>
        <w:rPr>
          <w:rFonts w:hint="cs"/>
        </w:rPr>
      </w:pPr>
      <w:r>
        <w:rPr>
          <w:rFonts w:hint="cs"/>
        </w:rPr>
        <w:t xml:space="preserve">▪ Intrauterine Adhesions (IUA) </w:t>
      </w:r>
      <w:r>
        <w:rPr>
          <w:rFonts w:hint="cs"/>
          <w:rtl/>
        </w:rPr>
        <w:t xml:space="preserve">و </w:t>
      </w:r>
      <w:r>
        <w:rPr>
          <w:rFonts w:hint="cs"/>
        </w:rPr>
        <w:t>Asherman Syndrome</w:t>
      </w:r>
    </w:p>
    <w:p w14:paraId="536F9EC0" w14:textId="77777777" w:rsidR="00C7772A" w:rsidRDefault="00C7772A">
      <w:pPr>
        <w:rPr>
          <w:rFonts w:hint="cs"/>
        </w:rPr>
      </w:pPr>
    </w:p>
    <w:p w14:paraId="7C2A1625" w14:textId="77777777" w:rsidR="00C7772A" w:rsidRDefault="00C7772A">
      <w:pPr>
        <w:rPr>
          <w:rFonts w:hint="cs"/>
        </w:rPr>
      </w:pPr>
      <w:r>
        <w:rPr>
          <w:rFonts w:hint="cs"/>
        </w:rPr>
        <w:t>MSC</w:t>
      </w:r>
      <w:r>
        <w:rPr>
          <w:rFonts w:hint="cs"/>
          <w:rtl/>
        </w:rPr>
        <w:t>ها موجب:</w:t>
      </w:r>
    </w:p>
    <w:p w14:paraId="75A086F1" w14:textId="77777777" w:rsidR="00C7772A" w:rsidRDefault="00C7772A">
      <w:pPr>
        <w:rPr>
          <w:rFonts w:hint="cs"/>
        </w:rPr>
      </w:pPr>
    </w:p>
    <w:p w14:paraId="2A65D558" w14:textId="77777777" w:rsidR="00C7772A" w:rsidRDefault="00C7772A">
      <w:pPr>
        <w:rPr>
          <w:rFonts w:hint="cs"/>
        </w:rPr>
      </w:pPr>
      <w:r>
        <w:rPr>
          <w:rFonts w:hint="cs"/>
          <w:rtl/>
        </w:rPr>
        <w:t>کاهش فیبروز</w:t>
      </w:r>
    </w:p>
    <w:p w14:paraId="1FB66C4F" w14:textId="77777777" w:rsidR="00C7772A" w:rsidRDefault="00C7772A">
      <w:pPr>
        <w:rPr>
          <w:rFonts w:hint="cs"/>
        </w:rPr>
      </w:pPr>
    </w:p>
    <w:p w14:paraId="3465D649" w14:textId="77777777" w:rsidR="00C7772A" w:rsidRDefault="00C7772A">
      <w:pPr>
        <w:rPr>
          <w:rFonts w:hint="cs"/>
        </w:rPr>
      </w:pPr>
      <w:r>
        <w:rPr>
          <w:rFonts w:hint="cs"/>
          <w:rtl/>
        </w:rPr>
        <w:t>افزایش تعداد غدد اندومتر</w:t>
      </w:r>
    </w:p>
    <w:p w14:paraId="41DA8237" w14:textId="77777777" w:rsidR="00C7772A" w:rsidRDefault="00C7772A">
      <w:pPr>
        <w:rPr>
          <w:rFonts w:hint="cs"/>
        </w:rPr>
      </w:pPr>
    </w:p>
    <w:p w14:paraId="76C24DB2" w14:textId="77777777" w:rsidR="00C7772A" w:rsidRDefault="00C7772A">
      <w:pPr>
        <w:rPr>
          <w:rFonts w:hint="cs"/>
        </w:rPr>
      </w:pPr>
      <w:r>
        <w:rPr>
          <w:rFonts w:hint="cs"/>
          <w:rtl/>
        </w:rPr>
        <w:t>بهبود ساختار بافتی و کاهش عود چسبندگی</w:t>
      </w:r>
    </w:p>
    <w:p w14:paraId="172B9E14" w14:textId="77777777" w:rsidR="00C7772A" w:rsidRDefault="00C7772A">
      <w:pPr>
        <w:rPr>
          <w:rFonts w:hint="cs"/>
        </w:rPr>
      </w:pPr>
    </w:p>
    <w:p w14:paraId="7F5C14D7" w14:textId="77777777" w:rsidR="00C7772A" w:rsidRDefault="00C7772A">
      <w:pPr>
        <w:rPr>
          <w:rFonts w:hint="cs"/>
        </w:rPr>
      </w:pPr>
    </w:p>
    <w:p w14:paraId="0A98896C" w14:textId="77777777" w:rsidR="00C7772A" w:rsidRDefault="00C7772A">
      <w:pPr>
        <w:rPr>
          <w:rFonts w:hint="cs"/>
        </w:rPr>
      </w:pPr>
      <w:r>
        <w:rPr>
          <w:rFonts w:hint="cs"/>
          <w:rtl/>
        </w:rPr>
        <w:t>در مقایسه با هیستروسکوپی و درمان هورمونی:</w:t>
      </w:r>
    </w:p>
    <w:p w14:paraId="18DCBDBE" w14:textId="77777777" w:rsidR="00C7772A" w:rsidRDefault="00C7772A">
      <w:pPr>
        <w:rPr>
          <w:rFonts w:hint="cs"/>
        </w:rPr>
      </w:pPr>
    </w:p>
    <w:p w14:paraId="6767DCC4" w14:textId="77777777" w:rsidR="00C7772A" w:rsidRDefault="00C7772A">
      <w:pPr>
        <w:rPr>
          <w:rFonts w:hint="cs"/>
        </w:rPr>
      </w:pPr>
      <w:r>
        <w:rPr>
          <w:rFonts w:hint="cs"/>
          <w:rtl/>
        </w:rPr>
        <w:t>بازسازی بهتر اندومتر</w:t>
      </w:r>
    </w:p>
    <w:p w14:paraId="168D34A1" w14:textId="77777777" w:rsidR="00C7772A" w:rsidRDefault="00C7772A">
      <w:pPr>
        <w:rPr>
          <w:rFonts w:hint="cs"/>
        </w:rPr>
      </w:pPr>
    </w:p>
    <w:p w14:paraId="4228CDC5" w14:textId="77777777" w:rsidR="00C7772A" w:rsidRDefault="00C7772A">
      <w:pPr>
        <w:rPr>
          <w:rFonts w:hint="cs"/>
        </w:rPr>
      </w:pPr>
      <w:r>
        <w:rPr>
          <w:rFonts w:hint="cs"/>
          <w:rtl/>
        </w:rPr>
        <w:t>حفظ بهتر باروری</w:t>
      </w:r>
    </w:p>
    <w:p w14:paraId="326ACAC5" w14:textId="77777777" w:rsidR="00C7772A" w:rsidRDefault="00C7772A">
      <w:pPr>
        <w:rPr>
          <w:rFonts w:hint="cs"/>
        </w:rPr>
      </w:pPr>
    </w:p>
    <w:p w14:paraId="45F1B6FE" w14:textId="77777777" w:rsidR="00C7772A" w:rsidRDefault="00C7772A">
      <w:pPr>
        <w:rPr>
          <w:rFonts w:hint="cs"/>
        </w:rPr>
      </w:pPr>
    </w:p>
    <w:p w14:paraId="6505F66D" w14:textId="77777777" w:rsidR="00C7772A" w:rsidRDefault="00C7772A">
      <w:pPr>
        <w:rPr>
          <w:rFonts w:hint="cs"/>
        </w:rPr>
      </w:pPr>
      <w:r>
        <w:rPr>
          <w:rFonts w:hint="cs"/>
          <w:rtl/>
        </w:rPr>
        <w:t>منابع سلولی شامل:</w:t>
      </w:r>
    </w:p>
    <w:p w14:paraId="30CBB0BB" w14:textId="77777777" w:rsidR="00C7772A" w:rsidRDefault="00C7772A">
      <w:pPr>
        <w:rPr>
          <w:rFonts w:hint="cs"/>
        </w:rPr>
      </w:pPr>
    </w:p>
    <w:p w14:paraId="1147B673" w14:textId="77777777" w:rsidR="00C7772A" w:rsidRDefault="00C7772A">
      <w:pPr>
        <w:rPr>
          <w:rFonts w:hint="cs"/>
        </w:rPr>
      </w:pPr>
      <w:r>
        <w:rPr>
          <w:rFonts w:hint="cs"/>
          <w:rtl/>
        </w:rPr>
        <w:t>مغز استخوان، خون قاعدگی (</w:t>
      </w:r>
      <w:r>
        <w:rPr>
          <w:rFonts w:hint="cs"/>
        </w:rPr>
        <w:t xml:space="preserve">MenSCs)، </w:t>
      </w:r>
      <w:r>
        <w:rPr>
          <w:rFonts w:hint="cs"/>
          <w:rtl/>
        </w:rPr>
        <w:t>چربی، آمنیون و جفت</w:t>
      </w:r>
    </w:p>
    <w:p w14:paraId="072F1C51" w14:textId="77777777" w:rsidR="00C7772A" w:rsidRDefault="00C7772A">
      <w:pPr>
        <w:rPr>
          <w:rFonts w:hint="cs"/>
        </w:rPr>
      </w:pPr>
    </w:p>
    <w:p w14:paraId="355E0E4B" w14:textId="77777777" w:rsidR="00C7772A" w:rsidRDefault="00C7772A">
      <w:pPr>
        <w:rPr>
          <w:rFonts w:hint="cs"/>
        </w:rPr>
      </w:pPr>
    </w:p>
    <w:p w14:paraId="745715EE" w14:textId="77777777" w:rsidR="00C7772A" w:rsidRDefault="00C7772A">
      <w:pPr>
        <w:rPr>
          <w:rFonts w:hint="cs"/>
        </w:rPr>
      </w:pPr>
      <w:r>
        <w:rPr>
          <w:rFonts w:hint="cs"/>
        </w:rPr>
        <w:t xml:space="preserve">MenSCs </w:t>
      </w:r>
      <w:r>
        <w:rPr>
          <w:rFonts w:hint="cs"/>
          <w:rtl/>
        </w:rPr>
        <w:t>به‌دلیل دسترسی آسان و غیرتهاجمی، گزینه‌ای بسیار جذاب هستند (بارداری در ۶ از ۱۰ مورد گزارش شده).</w:t>
      </w:r>
    </w:p>
    <w:p w14:paraId="4BF13EA0" w14:textId="77777777" w:rsidR="00C7772A" w:rsidRDefault="00C7772A">
      <w:pPr>
        <w:rPr>
          <w:rFonts w:hint="cs"/>
        </w:rPr>
      </w:pPr>
    </w:p>
    <w:p w14:paraId="00FC6103" w14:textId="77777777" w:rsidR="00C7772A" w:rsidRDefault="00C7772A">
      <w:pPr>
        <w:rPr>
          <w:rFonts w:hint="cs"/>
        </w:rPr>
      </w:pPr>
    </w:p>
    <w:p w14:paraId="6D225E3E" w14:textId="77777777" w:rsidR="00C7772A" w:rsidRDefault="00C7772A">
      <w:pPr>
        <w:pBdr>
          <w:bottom w:val="single" w:sz="6" w:space="1" w:color="auto"/>
        </w:pBdr>
        <w:rPr>
          <w:rFonts w:hint="cs"/>
        </w:rPr>
      </w:pPr>
    </w:p>
    <w:p w14:paraId="5A866C88" w14:textId="77777777" w:rsidR="00C7772A" w:rsidRDefault="00C7772A">
      <w:pPr>
        <w:rPr>
          <w:rFonts w:hint="cs"/>
        </w:rPr>
      </w:pPr>
    </w:p>
    <w:p w14:paraId="71FE73F2" w14:textId="77777777" w:rsidR="00C7772A" w:rsidRDefault="00C7772A" w:rsidP="00C7772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سلول‌های بنیادی در نارسایی تخمدان</w:t>
      </w:r>
    </w:p>
    <w:p w14:paraId="49B30340" w14:textId="77777777" w:rsidR="00C7772A" w:rsidRDefault="00C7772A">
      <w:pPr>
        <w:rPr>
          <w:rFonts w:hint="cs"/>
        </w:rPr>
      </w:pPr>
    </w:p>
    <w:p w14:paraId="73907D26" w14:textId="77777777" w:rsidR="00C7772A" w:rsidRDefault="00C7772A">
      <w:pPr>
        <w:rPr>
          <w:rFonts w:hint="cs"/>
        </w:rPr>
      </w:pPr>
      <w:r>
        <w:rPr>
          <w:rFonts w:hint="cs"/>
        </w:rPr>
        <w:t>▪ Premature Ovarian Insufficiency / Failure (POI / POF)</w:t>
      </w:r>
    </w:p>
    <w:p w14:paraId="091DFEEA" w14:textId="77777777" w:rsidR="00C7772A" w:rsidRDefault="00C7772A">
      <w:pPr>
        <w:rPr>
          <w:rFonts w:hint="cs"/>
        </w:rPr>
      </w:pPr>
    </w:p>
    <w:p w14:paraId="5EC8FDE5" w14:textId="77777777" w:rsidR="00C7772A" w:rsidRDefault="00C7772A">
      <w:pPr>
        <w:rPr>
          <w:rFonts w:hint="cs"/>
        </w:rPr>
      </w:pPr>
      <w:r>
        <w:rPr>
          <w:rFonts w:hint="cs"/>
          <w:rtl/>
        </w:rPr>
        <w:t>مکانیسم‌ها:</w:t>
      </w:r>
    </w:p>
    <w:p w14:paraId="5FC11E72" w14:textId="77777777" w:rsidR="00C7772A" w:rsidRDefault="00C7772A">
      <w:pPr>
        <w:rPr>
          <w:rFonts w:hint="cs"/>
        </w:rPr>
      </w:pPr>
    </w:p>
    <w:p w14:paraId="0EB9D69B" w14:textId="77777777" w:rsidR="00C7772A" w:rsidRDefault="00C7772A">
      <w:pPr>
        <w:rPr>
          <w:rFonts w:hint="cs"/>
        </w:rPr>
      </w:pPr>
      <w:r>
        <w:rPr>
          <w:rFonts w:hint="cs"/>
          <w:rtl/>
        </w:rPr>
        <w:t>تمایز به سلول‌های گرانولوزا</w:t>
      </w:r>
    </w:p>
    <w:p w14:paraId="0A6AADF6" w14:textId="77777777" w:rsidR="00C7772A" w:rsidRDefault="00C7772A">
      <w:pPr>
        <w:rPr>
          <w:rFonts w:hint="cs"/>
        </w:rPr>
      </w:pPr>
    </w:p>
    <w:p w14:paraId="39A06BF1" w14:textId="77777777" w:rsidR="00C7772A" w:rsidRDefault="00C7772A">
      <w:pPr>
        <w:rPr>
          <w:rFonts w:hint="cs"/>
        </w:rPr>
      </w:pPr>
      <w:r>
        <w:rPr>
          <w:rFonts w:hint="cs"/>
          <w:rtl/>
        </w:rPr>
        <w:t>کاهش آپوپتوز</w:t>
      </w:r>
    </w:p>
    <w:p w14:paraId="5A59D185" w14:textId="77777777" w:rsidR="00C7772A" w:rsidRDefault="00C7772A">
      <w:pPr>
        <w:rPr>
          <w:rFonts w:hint="cs"/>
        </w:rPr>
      </w:pPr>
    </w:p>
    <w:p w14:paraId="42C7B468" w14:textId="77777777" w:rsidR="00C7772A" w:rsidRDefault="00C7772A">
      <w:pPr>
        <w:rPr>
          <w:rFonts w:hint="cs"/>
        </w:rPr>
      </w:pPr>
      <w:r>
        <w:rPr>
          <w:rFonts w:hint="cs"/>
          <w:rtl/>
        </w:rPr>
        <w:t>اثرات ضدالتهابی و ضد فیبروتیک</w:t>
      </w:r>
    </w:p>
    <w:p w14:paraId="0260D280" w14:textId="77777777" w:rsidR="00C7772A" w:rsidRDefault="00C7772A">
      <w:pPr>
        <w:rPr>
          <w:rFonts w:hint="cs"/>
        </w:rPr>
      </w:pPr>
    </w:p>
    <w:p w14:paraId="57782E5F" w14:textId="77777777" w:rsidR="00C7772A" w:rsidRDefault="00C7772A">
      <w:pPr>
        <w:rPr>
          <w:rFonts w:hint="cs"/>
        </w:rPr>
      </w:pPr>
      <w:r>
        <w:rPr>
          <w:rFonts w:hint="cs"/>
          <w:rtl/>
        </w:rPr>
        <w:t>ترشح اگزوزوم‌ها</w:t>
      </w:r>
    </w:p>
    <w:p w14:paraId="3897E35B" w14:textId="77777777" w:rsidR="00C7772A" w:rsidRDefault="00C7772A">
      <w:pPr>
        <w:rPr>
          <w:rFonts w:hint="cs"/>
        </w:rPr>
      </w:pPr>
    </w:p>
    <w:p w14:paraId="35F9F9AB" w14:textId="77777777" w:rsidR="00C7772A" w:rsidRDefault="00C7772A">
      <w:pPr>
        <w:rPr>
          <w:rFonts w:hint="cs"/>
        </w:rPr>
      </w:pPr>
    </w:p>
    <w:p w14:paraId="51EBE645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منابع </w:t>
      </w:r>
      <w:r>
        <w:rPr>
          <w:rFonts w:hint="cs"/>
        </w:rPr>
        <w:t>MSC:</w:t>
      </w:r>
    </w:p>
    <w:p w14:paraId="61EDB40A" w14:textId="77777777" w:rsidR="00C7772A" w:rsidRDefault="00C7772A">
      <w:pPr>
        <w:rPr>
          <w:rFonts w:hint="cs"/>
        </w:rPr>
      </w:pPr>
    </w:p>
    <w:p w14:paraId="7720CEB4" w14:textId="77777777" w:rsidR="00C7772A" w:rsidRDefault="00C7772A">
      <w:pPr>
        <w:rPr>
          <w:rFonts w:hint="cs"/>
        </w:rPr>
      </w:pPr>
      <w:r>
        <w:rPr>
          <w:rFonts w:hint="cs"/>
          <w:rtl/>
        </w:rPr>
        <w:t>مغز استخوان، بافت چربی، بند ناف، جفت</w:t>
      </w:r>
    </w:p>
    <w:p w14:paraId="40A6BEE2" w14:textId="77777777" w:rsidR="00C7772A" w:rsidRDefault="00C7772A">
      <w:pPr>
        <w:rPr>
          <w:rFonts w:hint="cs"/>
        </w:rPr>
      </w:pPr>
    </w:p>
    <w:p w14:paraId="57F5C8BB" w14:textId="77777777" w:rsidR="00C7772A" w:rsidRDefault="00C7772A">
      <w:pPr>
        <w:rPr>
          <w:rFonts w:hint="cs"/>
        </w:rPr>
      </w:pPr>
    </w:p>
    <w:p w14:paraId="0B22859A" w14:textId="77777777" w:rsidR="00C7772A" w:rsidRDefault="00C7772A">
      <w:pPr>
        <w:rPr>
          <w:rFonts w:hint="cs"/>
        </w:rPr>
      </w:pPr>
      <w:r>
        <w:rPr>
          <w:rFonts w:hint="cs"/>
          <w:rtl/>
        </w:rPr>
        <w:t>شواهد:</w:t>
      </w:r>
    </w:p>
    <w:p w14:paraId="466C2C5A" w14:textId="77777777" w:rsidR="00C7772A" w:rsidRDefault="00C7772A">
      <w:pPr>
        <w:rPr>
          <w:rFonts w:hint="cs"/>
        </w:rPr>
      </w:pPr>
    </w:p>
    <w:p w14:paraId="3EEE5682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بهبود </w:t>
      </w:r>
      <w:r>
        <w:rPr>
          <w:rFonts w:hint="cs"/>
        </w:rPr>
        <w:t xml:space="preserve">AMH، </w:t>
      </w:r>
      <w:r>
        <w:rPr>
          <w:rFonts w:hint="cs"/>
          <w:rtl/>
        </w:rPr>
        <w:t>بازگشت قاعدگی</w:t>
      </w:r>
    </w:p>
    <w:p w14:paraId="58797C96" w14:textId="77777777" w:rsidR="00C7772A" w:rsidRDefault="00C7772A">
      <w:pPr>
        <w:rPr>
          <w:rFonts w:hint="cs"/>
        </w:rPr>
      </w:pPr>
    </w:p>
    <w:p w14:paraId="47AD6BA5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یک مورد تولد نوزاد زنده پس از تزریق </w:t>
      </w:r>
      <w:r>
        <w:rPr>
          <w:rFonts w:hint="cs"/>
        </w:rPr>
        <w:t>BM-MSC (Edessy et al)</w:t>
      </w:r>
    </w:p>
    <w:p w14:paraId="63077B05" w14:textId="77777777" w:rsidR="00C7772A" w:rsidRDefault="00C7772A">
      <w:pPr>
        <w:rPr>
          <w:rFonts w:hint="cs"/>
        </w:rPr>
      </w:pPr>
    </w:p>
    <w:p w14:paraId="3107661A" w14:textId="77777777" w:rsidR="00C7772A" w:rsidRDefault="00C7772A">
      <w:pPr>
        <w:rPr>
          <w:rFonts w:hint="cs"/>
        </w:rPr>
      </w:pPr>
    </w:p>
    <w:p w14:paraId="03E4D3E2" w14:textId="77777777" w:rsidR="00C7772A" w:rsidRDefault="00C7772A">
      <w:pPr>
        <w:rPr>
          <w:rFonts w:hint="cs"/>
        </w:rPr>
      </w:pPr>
    </w:p>
    <w:p w14:paraId="7CA12FCF" w14:textId="77777777" w:rsidR="00C7772A" w:rsidRDefault="00C7772A">
      <w:pPr>
        <w:rPr>
          <w:rFonts w:hint="cs"/>
        </w:rPr>
      </w:pPr>
      <w:r>
        <w:rPr>
          <w:rFonts w:hint="cs"/>
        </w:rPr>
        <w:t xml:space="preserve">▪ POI </w:t>
      </w:r>
      <w:r>
        <w:rPr>
          <w:rFonts w:hint="cs"/>
          <w:rtl/>
        </w:rPr>
        <w:t>ناشی از شیمی‌درمانی</w:t>
      </w:r>
    </w:p>
    <w:p w14:paraId="4EB40691" w14:textId="77777777" w:rsidR="00C7772A" w:rsidRDefault="00C7772A">
      <w:pPr>
        <w:rPr>
          <w:rFonts w:hint="cs"/>
        </w:rPr>
      </w:pPr>
    </w:p>
    <w:p w14:paraId="6B6CD7F1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استفاده از </w:t>
      </w:r>
      <w:r>
        <w:rPr>
          <w:rFonts w:hint="cs"/>
        </w:rPr>
        <w:t xml:space="preserve">hAD-MSC </w:t>
      </w:r>
      <w:r>
        <w:rPr>
          <w:rFonts w:hint="cs"/>
          <w:rtl/>
        </w:rPr>
        <w:t>در مدل‌های حیوانی:</w:t>
      </w:r>
    </w:p>
    <w:p w14:paraId="49A52EA3" w14:textId="77777777" w:rsidR="00C7772A" w:rsidRDefault="00C7772A">
      <w:pPr>
        <w:rPr>
          <w:rFonts w:hint="cs"/>
        </w:rPr>
      </w:pPr>
    </w:p>
    <w:p w14:paraId="60FB073E" w14:textId="77777777" w:rsidR="00C7772A" w:rsidRDefault="00C7772A">
      <w:pPr>
        <w:rPr>
          <w:rFonts w:hint="cs"/>
        </w:rPr>
      </w:pPr>
      <w:r>
        <w:rPr>
          <w:rFonts w:hint="cs"/>
          <w:rtl/>
        </w:rPr>
        <w:t>کاهش آسیب تخمدانی</w:t>
      </w:r>
    </w:p>
    <w:p w14:paraId="1951C22C" w14:textId="77777777" w:rsidR="00C7772A" w:rsidRDefault="00C7772A">
      <w:pPr>
        <w:rPr>
          <w:rFonts w:hint="cs"/>
        </w:rPr>
      </w:pPr>
    </w:p>
    <w:p w14:paraId="7092D3FE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پتانسیل افزایش پاسخ به </w:t>
      </w:r>
      <w:r>
        <w:rPr>
          <w:rFonts w:hint="cs"/>
        </w:rPr>
        <w:t>ART</w:t>
      </w:r>
    </w:p>
    <w:p w14:paraId="4BDBB873" w14:textId="77777777" w:rsidR="00C7772A" w:rsidRDefault="00C7772A">
      <w:pPr>
        <w:rPr>
          <w:rFonts w:hint="cs"/>
        </w:rPr>
      </w:pPr>
    </w:p>
    <w:p w14:paraId="473FF350" w14:textId="77777777" w:rsidR="00C7772A" w:rsidRDefault="00C7772A">
      <w:pPr>
        <w:rPr>
          <w:rFonts w:hint="cs"/>
        </w:rPr>
      </w:pPr>
    </w:p>
    <w:p w14:paraId="7B660E3D" w14:textId="77777777" w:rsidR="00C7772A" w:rsidRDefault="00C7772A">
      <w:pPr>
        <w:rPr>
          <w:rFonts w:hint="cs"/>
        </w:rPr>
      </w:pPr>
      <w:r>
        <w:rPr>
          <w:rFonts w:hint="cs"/>
          <w:rtl/>
        </w:rPr>
        <w:t>مطالعات انسانی هنوز محدود است.</w:t>
      </w:r>
    </w:p>
    <w:p w14:paraId="153D339F" w14:textId="77777777" w:rsidR="00C7772A" w:rsidRDefault="00C7772A">
      <w:pPr>
        <w:rPr>
          <w:rFonts w:hint="cs"/>
        </w:rPr>
      </w:pPr>
    </w:p>
    <w:p w14:paraId="67F21F2B" w14:textId="77777777" w:rsidR="00C7772A" w:rsidRDefault="00C7772A">
      <w:pPr>
        <w:rPr>
          <w:rFonts w:hint="cs"/>
        </w:rPr>
      </w:pPr>
    </w:p>
    <w:p w14:paraId="4EA2AE9B" w14:textId="77777777" w:rsidR="00C7772A" w:rsidRDefault="00C7772A">
      <w:pPr>
        <w:rPr>
          <w:rFonts w:hint="cs"/>
        </w:rPr>
      </w:pPr>
      <w:r>
        <w:rPr>
          <w:rFonts w:hint="cs"/>
        </w:rPr>
        <w:t xml:space="preserve">▪ Reproductive Aging </w:t>
      </w:r>
      <w:r>
        <w:rPr>
          <w:rFonts w:hint="cs"/>
          <w:rtl/>
        </w:rPr>
        <w:t xml:space="preserve">و </w:t>
      </w:r>
      <w:r>
        <w:rPr>
          <w:rFonts w:hint="cs"/>
        </w:rPr>
        <w:t>DOR</w:t>
      </w:r>
    </w:p>
    <w:p w14:paraId="52113F0F" w14:textId="77777777" w:rsidR="00C7772A" w:rsidRDefault="00C7772A">
      <w:pPr>
        <w:rPr>
          <w:rFonts w:hint="cs"/>
        </w:rPr>
      </w:pPr>
    </w:p>
    <w:p w14:paraId="7AACF89D" w14:textId="77777777" w:rsidR="00C7772A" w:rsidRDefault="00C7772A">
      <w:pPr>
        <w:rPr>
          <w:rFonts w:hint="cs"/>
        </w:rPr>
      </w:pPr>
      <w:r>
        <w:rPr>
          <w:rFonts w:hint="cs"/>
        </w:rPr>
        <w:t>MSC</w:t>
      </w:r>
      <w:r>
        <w:rPr>
          <w:rFonts w:hint="cs"/>
          <w:rtl/>
        </w:rPr>
        <w:t>های بند ناف:</w:t>
      </w:r>
    </w:p>
    <w:p w14:paraId="58CA9AE4" w14:textId="77777777" w:rsidR="00C7772A" w:rsidRDefault="00C7772A">
      <w:pPr>
        <w:rPr>
          <w:rFonts w:hint="cs"/>
        </w:rPr>
      </w:pPr>
    </w:p>
    <w:p w14:paraId="6FA50068" w14:textId="77777777" w:rsidR="00C7772A" w:rsidRDefault="00C7772A">
      <w:pPr>
        <w:rPr>
          <w:rFonts w:hint="cs"/>
        </w:rPr>
      </w:pPr>
      <w:r>
        <w:rPr>
          <w:rFonts w:hint="cs"/>
          <w:rtl/>
        </w:rPr>
        <w:t>فعال‌سازی فولیکول‌ها</w:t>
      </w:r>
    </w:p>
    <w:p w14:paraId="280D7EFB" w14:textId="77777777" w:rsidR="00C7772A" w:rsidRDefault="00C7772A">
      <w:pPr>
        <w:rPr>
          <w:rFonts w:hint="cs"/>
        </w:rPr>
      </w:pPr>
    </w:p>
    <w:p w14:paraId="28CD3DEC" w14:textId="77777777" w:rsidR="00C7772A" w:rsidRDefault="00C7772A">
      <w:pPr>
        <w:rPr>
          <w:rFonts w:hint="cs"/>
        </w:rPr>
      </w:pPr>
      <w:r>
        <w:rPr>
          <w:rFonts w:hint="cs"/>
          <w:rtl/>
        </w:rPr>
        <w:t>بهبود عملکرد تخمدان در مدل‌های حیوانی</w:t>
      </w:r>
    </w:p>
    <w:p w14:paraId="64CD5F4C" w14:textId="77777777" w:rsidR="00C7772A" w:rsidRDefault="00C7772A">
      <w:pPr>
        <w:rPr>
          <w:rFonts w:hint="cs"/>
        </w:rPr>
      </w:pPr>
    </w:p>
    <w:p w14:paraId="35CDDB46" w14:textId="77777777" w:rsidR="00C7772A" w:rsidRDefault="00C7772A">
      <w:pPr>
        <w:rPr>
          <w:rFonts w:hint="cs"/>
        </w:rPr>
      </w:pPr>
    </w:p>
    <w:p w14:paraId="3561DF27" w14:textId="77777777" w:rsidR="00C7772A" w:rsidRDefault="00C7772A">
      <w:pPr>
        <w:rPr>
          <w:rFonts w:hint="cs"/>
        </w:rPr>
      </w:pPr>
      <w:r>
        <w:rPr>
          <w:rFonts w:hint="cs"/>
          <w:rtl/>
        </w:rPr>
        <w:t>شواهد انسانی هنوز ناکافی است.</w:t>
      </w:r>
    </w:p>
    <w:p w14:paraId="06BAA307" w14:textId="77777777" w:rsidR="00C7772A" w:rsidRDefault="00C7772A">
      <w:pPr>
        <w:rPr>
          <w:rFonts w:hint="cs"/>
        </w:rPr>
      </w:pPr>
    </w:p>
    <w:p w14:paraId="410CFE70" w14:textId="77777777" w:rsidR="00C7772A" w:rsidRDefault="00C7772A">
      <w:pPr>
        <w:rPr>
          <w:rFonts w:hint="cs"/>
        </w:rPr>
      </w:pPr>
    </w:p>
    <w:p w14:paraId="2A89DFB0" w14:textId="77777777" w:rsidR="00C7772A" w:rsidRDefault="00C7772A">
      <w:pPr>
        <w:pBdr>
          <w:bottom w:val="single" w:sz="6" w:space="1" w:color="auto"/>
        </w:pBdr>
        <w:rPr>
          <w:rFonts w:hint="cs"/>
        </w:rPr>
      </w:pPr>
    </w:p>
    <w:p w14:paraId="065723FB" w14:textId="77777777" w:rsidR="00C7772A" w:rsidRDefault="00C7772A">
      <w:pPr>
        <w:rPr>
          <w:rFonts w:hint="cs"/>
        </w:rPr>
      </w:pPr>
    </w:p>
    <w:p w14:paraId="580BFAC5" w14:textId="77777777" w:rsidR="00C7772A" w:rsidRDefault="00C7772A" w:rsidP="00C7772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سلول‌های بنیادی در </w:t>
      </w:r>
      <w:r>
        <w:rPr>
          <w:rFonts w:hint="cs"/>
        </w:rPr>
        <w:t>PCOS</w:t>
      </w:r>
    </w:p>
    <w:p w14:paraId="5EA0464F" w14:textId="77777777" w:rsidR="00C7772A" w:rsidRDefault="00C7772A">
      <w:pPr>
        <w:rPr>
          <w:rFonts w:hint="cs"/>
        </w:rPr>
      </w:pPr>
    </w:p>
    <w:p w14:paraId="45B6305F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در </w:t>
      </w:r>
      <w:r>
        <w:rPr>
          <w:rFonts w:hint="cs"/>
        </w:rPr>
        <w:t xml:space="preserve">PCOS </w:t>
      </w:r>
      <w:r>
        <w:rPr>
          <w:rFonts w:hint="cs"/>
          <w:rtl/>
        </w:rPr>
        <w:t xml:space="preserve">افزایش بیان </w:t>
      </w:r>
      <w:r>
        <w:rPr>
          <w:rFonts w:hint="cs"/>
        </w:rPr>
        <w:t xml:space="preserve">CYP17A1 </w:t>
      </w:r>
      <w:r>
        <w:rPr>
          <w:rFonts w:hint="cs"/>
          <w:rtl/>
        </w:rPr>
        <w:t xml:space="preserve">و </w:t>
      </w:r>
      <w:r>
        <w:rPr>
          <w:rFonts w:hint="cs"/>
        </w:rPr>
        <w:t xml:space="preserve">CYP11A1 → </w:t>
      </w:r>
      <w:r>
        <w:rPr>
          <w:rFonts w:hint="cs"/>
          <w:rtl/>
        </w:rPr>
        <w:t>افزایش آندروژن</w:t>
      </w:r>
    </w:p>
    <w:p w14:paraId="796A8706" w14:textId="77777777" w:rsidR="00C7772A" w:rsidRDefault="00C7772A">
      <w:pPr>
        <w:rPr>
          <w:rFonts w:hint="cs"/>
        </w:rPr>
      </w:pPr>
    </w:p>
    <w:p w14:paraId="06CADB35" w14:textId="77777777" w:rsidR="00C7772A" w:rsidRDefault="00C7772A">
      <w:pPr>
        <w:rPr>
          <w:rFonts w:hint="cs"/>
        </w:rPr>
      </w:pPr>
      <w:r>
        <w:rPr>
          <w:rFonts w:hint="cs"/>
        </w:rPr>
        <w:t>MSC</w:t>
      </w:r>
      <w:r>
        <w:rPr>
          <w:rFonts w:hint="cs"/>
          <w:rtl/>
        </w:rPr>
        <w:t>ها و اگزوزوم‌های مشتق از آن‌ها:</w:t>
      </w:r>
    </w:p>
    <w:p w14:paraId="2F4834A1" w14:textId="77777777" w:rsidR="00C7772A" w:rsidRDefault="00C7772A">
      <w:pPr>
        <w:rPr>
          <w:rFonts w:hint="cs"/>
        </w:rPr>
      </w:pPr>
    </w:p>
    <w:p w14:paraId="0017DD0F" w14:textId="77777777" w:rsidR="00C7772A" w:rsidRDefault="00C7772A">
      <w:pPr>
        <w:rPr>
          <w:rFonts w:hint="cs"/>
        </w:rPr>
      </w:pPr>
      <w:r>
        <w:rPr>
          <w:rFonts w:hint="cs"/>
          <w:rtl/>
        </w:rPr>
        <w:t>کاهش هایپرآندروژنیسم</w:t>
      </w:r>
    </w:p>
    <w:p w14:paraId="2E883063" w14:textId="77777777" w:rsidR="00C7772A" w:rsidRDefault="00C7772A">
      <w:pPr>
        <w:rPr>
          <w:rFonts w:hint="cs"/>
        </w:rPr>
      </w:pPr>
    </w:p>
    <w:p w14:paraId="39B518B0" w14:textId="77777777" w:rsidR="00C7772A" w:rsidRDefault="00C7772A">
      <w:pPr>
        <w:rPr>
          <w:rFonts w:hint="cs"/>
        </w:rPr>
      </w:pPr>
      <w:r>
        <w:rPr>
          <w:rFonts w:hint="cs"/>
          <w:rtl/>
        </w:rPr>
        <w:t>بهبود فولیکولوژنز و تعادل هورمونی</w:t>
      </w:r>
    </w:p>
    <w:p w14:paraId="7380ED6E" w14:textId="77777777" w:rsidR="00C7772A" w:rsidRDefault="00C7772A">
      <w:pPr>
        <w:rPr>
          <w:rFonts w:hint="cs"/>
        </w:rPr>
      </w:pPr>
    </w:p>
    <w:p w14:paraId="34217877" w14:textId="77777777" w:rsidR="00C7772A" w:rsidRDefault="00C7772A">
      <w:pPr>
        <w:rPr>
          <w:rFonts w:hint="cs"/>
        </w:rPr>
      </w:pPr>
    </w:p>
    <w:p w14:paraId="03174F77" w14:textId="77777777" w:rsidR="00C7772A" w:rsidRDefault="00C7772A">
      <w:pPr>
        <w:rPr>
          <w:rFonts w:hint="cs"/>
        </w:rPr>
      </w:pPr>
      <w:r>
        <w:rPr>
          <w:rFonts w:hint="cs"/>
          <w:rtl/>
        </w:rPr>
        <w:t>مدل‌های حیوانی:</w:t>
      </w:r>
    </w:p>
    <w:p w14:paraId="305040BA" w14:textId="77777777" w:rsidR="00C7772A" w:rsidRDefault="00C7772A">
      <w:pPr>
        <w:rPr>
          <w:rFonts w:hint="cs"/>
        </w:rPr>
      </w:pPr>
    </w:p>
    <w:p w14:paraId="11CFF7C4" w14:textId="77777777" w:rsidR="00C7772A" w:rsidRDefault="00C7772A">
      <w:pPr>
        <w:rPr>
          <w:rFonts w:hint="cs"/>
        </w:rPr>
      </w:pPr>
      <w:r>
        <w:rPr>
          <w:rFonts w:hint="cs"/>
          <w:rtl/>
        </w:rPr>
        <w:t>بازیابی عملکرد تخمدان و باروری</w:t>
      </w:r>
    </w:p>
    <w:p w14:paraId="7260DCA9" w14:textId="77777777" w:rsidR="00C7772A" w:rsidRDefault="00C7772A">
      <w:pPr>
        <w:rPr>
          <w:rFonts w:hint="cs"/>
        </w:rPr>
      </w:pPr>
    </w:p>
    <w:p w14:paraId="08FE4405" w14:textId="77777777" w:rsidR="00C7772A" w:rsidRDefault="00C7772A">
      <w:pPr>
        <w:rPr>
          <w:rFonts w:hint="cs"/>
        </w:rPr>
      </w:pPr>
    </w:p>
    <w:p w14:paraId="1D843AA0" w14:textId="77777777" w:rsidR="00C7772A" w:rsidRDefault="00C7772A">
      <w:pPr>
        <w:rPr>
          <w:rFonts w:hint="cs"/>
        </w:rPr>
      </w:pPr>
      <w:r>
        <w:rPr>
          <w:rFonts w:hint="cs"/>
          <w:rtl/>
        </w:rPr>
        <w:t>داده‌های انسانی:</w:t>
      </w:r>
    </w:p>
    <w:p w14:paraId="74C9D88D" w14:textId="77777777" w:rsidR="00C7772A" w:rsidRDefault="00C7772A">
      <w:pPr>
        <w:rPr>
          <w:rFonts w:hint="cs"/>
        </w:rPr>
      </w:pPr>
    </w:p>
    <w:p w14:paraId="7E857D8C" w14:textId="77777777" w:rsidR="00C7772A" w:rsidRDefault="00C7772A">
      <w:pPr>
        <w:rPr>
          <w:rFonts w:hint="cs"/>
        </w:rPr>
      </w:pPr>
      <w:r>
        <w:rPr>
          <w:rFonts w:hint="cs"/>
          <w:rtl/>
        </w:rPr>
        <w:t>محدود اما امیدوارکننده</w:t>
      </w:r>
    </w:p>
    <w:p w14:paraId="622E6C74" w14:textId="77777777" w:rsidR="00C7772A" w:rsidRDefault="00C7772A">
      <w:pPr>
        <w:rPr>
          <w:rFonts w:hint="cs"/>
        </w:rPr>
      </w:pPr>
    </w:p>
    <w:p w14:paraId="2A037D14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گزارش موردی از بهبود کامل علائم </w:t>
      </w:r>
      <w:r>
        <w:rPr>
          <w:rFonts w:hint="cs"/>
        </w:rPr>
        <w:t>PCOS</w:t>
      </w:r>
    </w:p>
    <w:p w14:paraId="62E2210F" w14:textId="77777777" w:rsidR="00C7772A" w:rsidRDefault="00C7772A">
      <w:pPr>
        <w:rPr>
          <w:rFonts w:hint="cs"/>
        </w:rPr>
      </w:pPr>
    </w:p>
    <w:p w14:paraId="181B3084" w14:textId="77777777" w:rsidR="00C7772A" w:rsidRDefault="00C7772A">
      <w:pPr>
        <w:rPr>
          <w:rFonts w:hint="cs"/>
        </w:rPr>
      </w:pPr>
    </w:p>
    <w:p w14:paraId="6620F94A" w14:textId="77777777" w:rsidR="00C7772A" w:rsidRDefault="00C7772A">
      <w:pPr>
        <w:rPr>
          <w:rFonts w:hint="cs"/>
        </w:rPr>
      </w:pPr>
    </w:p>
    <w:p w14:paraId="1A0874B6" w14:textId="77777777" w:rsidR="00C7772A" w:rsidRDefault="00C7772A">
      <w:pPr>
        <w:pBdr>
          <w:bottom w:val="single" w:sz="6" w:space="1" w:color="auto"/>
        </w:pBdr>
        <w:rPr>
          <w:rFonts w:hint="cs"/>
        </w:rPr>
      </w:pPr>
    </w:p>
    <w:p w14:paraId="51722203" w14:textId="77777777" w:rsidR="00C7772A" w:rsidRDefault="00C7772A">
      <w:pPr>
        <w:rPr>
          <w:rFonts w:hint="cs"/>
        </w:rPr>
      </w:pPr>
    </w:p>
    <w:p w14:paraId="228FBA43" w14:textId="77777777" w:rsidR="00C7772A" w:rsidRDefault="00C7772A" w:rsidP="00C7772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اندومتریوز</w:t>
      </w:r>
    </w:p>
    <w:p w14:paraId="7EE968C3" w14:textId="77777777" w:rsidR="00C7772A" w:rsidRDefault="00C7772A">
      <w:pPr>
        <w:rPr>
          <w:rFonts w:hint="cs"/>
        </w:rPr>
      </w:pPr>
    </w:p>
    <w:p w14:paraId="5B650B88" w14:textId="77777777" w:rsidR="00C7772A" w:rsidRDefault="00C7772A">
      <w:pPr>
        <w:rPr>
          <w:rFonts w:hint="cs"/>
        </w:rPr>
      </w:pPr>
      <w:r>
        <w:rPr>
          <w:rFonts w:hint="cs"/>
        </w:rPr>
        <w:t>MSC</w:t>
      </w:r>
      <w:r>
        <w:rPr>
          <w:rFonts w:hint="cs"/>
          <w:rtl/>
        </w:rPr>
        <w:t>ها:</w:t>
      </w:r>
    </w:p>
    <w:p w14:paraId="4E7842A3" w14:textId="77777777" w:rsidR="00C7772A" w:rsidRDefault="00C7772A">
      <w:pPr>
        <w:rPr>
          <w:rFonts w:hint="cs"/>
        </w:rPr>
      </w:pPr>
    </w:p>
    <w:p w14:paraId="76A14612" w14:textId="77777777" w:rsidR="00C7772A" w:rsidRDefault="00C7772A">
      <w:pPr>
        <w:rPr>
          <w:rFonts w:hint="cs"/>
        </w:rPr>
      </w:pPr>
      <w:r>
        <w:rPr>
          <w:rFonts w:hint="cs"/>
          <w:rtl/>
        </w:rPr>
        <w:t>تنظیم پاسخ ایمنی</w:t>
      </w:r>
    </w:p>
    <w:p w14:paraId="240A1F18" w14:textId="77777777" w:rsidR="00C7772A" w:rsidRDefault="00C7772A">
      <w:pPr>
        <w:rPr>
          <w:rFonts w:hint="cs"/>
        </w:rPr>
      </w:pPr>
    </w:p>
    <w:p w14:paraId="3357AD9E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کاهش التهاب و آنژیوژنز (↓ </w:t>
      </w:r>
      <w:r>
        <w:rPr>
          <w:rFonts w:hint="cs"/>
        </w:rPr>
        <w:t>VEGF)</w:t>
      </w:r>
    </w:p>
    <w:p w14:paraId="45AC4E54" w14:textId="77777777" w:rsidR="00C7772A" w:rsidRDefault="00C7772A">
      <w:pPr>
        <w:rPr>
          <w:rFonts w:hint="cs"/>
        </w:rPr>
      </w:pPr>
    </w:p>
    <w:p w14:paraId="7E45D4BD" w14:textId="77777777" w:rsidR="00C7772A" w:rsidRDefault="00C7772A">
      <w:pPr>
        <w:rPr>
          <w:rFonts w:hint="cs"/>
        </w:rPr>
      </w:pPr>
      <w:r>
        <w:rPr>
          <w:rFonts w:hint="cs"/>
          <w:rtl/>
        </w:rPr>
        <w:t>افزایش آپوپتوز سلول‌های اندومتریوزی</w:t>
      </w:r>
    </w:p>
    <w:p w14:paraId="57FF49E6" w14:textId="77777777" w:rsidR="00C7772A" w:rsidRDefault="00C7772A">
      <w:pPr>
        <w:rPr>
          <w:rFonts w:hint="cs"/>
        </w:rPr>
      </w:pPr>
    </w:p>
    <w:p w14:paraId="77C2E454" w14:textId="77777777" w:rsidR="00C7772A" w:rsidRDefault="00C7772A">
      <w:pPr>
        <w:rPr>
          <w:rFonts w:hint="cs"/>
        </w:rPr>
      </w:pPr>
    </w:p>
    <w:p w14:paraId="0ABE5A50" w14:textId="77777777" w:rsidR="00C7772A" w:rsidRDefault="00C7772A">
      <w:pPr>
        <w:rPr>
          <w:rFonts w:hint="cs"/>
        </w:rPr>
      </w:pPr>
      <w:r>
        <w:rPr>
          <w:rFonts w:hint="cs"/>
          <w:rtl/>
        </w:rPr>
        <w:t>نقش بالقوه در:</w:t>
      </w:r>
    </w:p>
    <w:p w14:paraId="439B62D7" w14:textId="77777777" w:rsidR="00C7772A" w:rsidRDefault="00C7772A">
      <w:pPr>
        <w:rPr>
          <w:rFonts w:hint="cs"/>
        </w:rPr>
      </w:pPr>
    </w:p>
    <w:p w14:paraId="3B2B994A" w14:textId="77777777" w:rsidR="00C7772A" w:rsidRDefault="00C7772A">
      <w:pPr>
        <w:rPr>
          <w:rFonts w:hint="cs"/>
        </w:rPr>
      </w:pPr>
      <w:r>
        <w:rPr>
          <w:rFonts w:hint="cs"/>
          <w:rtl/>
        </w:rPr>
        <w:t>کاهش درد</w:t>
      </w:r>
    </w:p>
    <w:p w14:paraId="12A474CB" w14:textId="77777777" w:rsidR="00C7772A" w:rsidRDefault="00C7772A">
      <w:pPr>
        <w:rPr>
          <w:rFonts w:hint="cs"/>
        </w:rPr>
      </w:pPr>
    </w:p>
    <w:p w14:paraId="4A21391B" w14:textId="77777777" w:rsidR="00C7772A" w:rsidRDefault="00C7772A">
      <w:pPr>
        <w:rPr>
          <w:rFonts w:hint="cs"/>
        </w:rPr>
      </w:pPr>
      <w:r>
        <w:rPr>
          <w:rFonts w:hint="cs"/>
          <w:rtl/>
        </w:rPr>
        <w:t>بهبود باروری</w:t>
      </w:r>
    </w:p>
    <w:p w14:paraId="7798A4D6" w14:textId="77777777" w:rsidR="00C7772A" w:rsidRDefault="00C7772A">
      <w:pPr>
        <w:rPr>
          <w:rFonts w:hint="cs"/>
        </w:rPr>
      </w:pPr>
    </w:p>
    <w:p w14:paraId="35F89264" w14:textId="77777777" w:rsidR="00C7772A" w:rsidRDefault="00C7772A">
      <w:pPr>
        <w:rPr>
          <w:rFonts w:hint="cs"/>
        </w:rPr>
      </w:pPr>
    </w:p>
    <w:p w14:paraId="1C14C858" w14:textId="77777777" w:rsidR="00C7772A" w:rsidRDefault="00C7772A">
      <w:pPr>
        <w:rPr>
          <w:rFonts w:hint="cs"/>
        </w:rPr>
      </w:pPr>
      <w:r>
        <w:rPr>
          <w:rFonts w:hint="cs"/>
          <w:rtl/>
        </w:rPr>
        <w:t>هنوز کارآزمایی بالینی ثبت‌شده‌ای وجود ندارد → نیاز به مطالعات بیشتر</w:t>
      </w:r>
    </w:p>
    <w:p w14:paraId="64568C6B" w14:textId="77777777" w:rsidR="00C7772A" w:rsidRDefault="00C7772A">
      <w:pPr>
        <w:rPr>
          <w:rFonts w:hint="cs"/>
        </w:rPr>
      </w:pPr>
    </w:p>
    <w:p w14:paraId="6755C467" w14:textId="77777777" w:rsidR="00C7772A" w:rsidRDefault="00C7772A">
      <w:pPr>
        <w:rPr>
          <w:rFonts w:hint="cs"/>
        </w:rPr>
      </w:pPr>
    </w:p>
    <w:p w14:paraId="605C93F5" w14:textId="77777777" w:rsidR="00C7772A" w:rsidRDefault="00C7772A">
      <w:pPr>
        <w:pBdr>
          <w:bottom w:val="single" w:sz="6" w:space="1" w:color="auto"/>
        </w:pBdr>
        <w:rPr>
          <w:rFonts w:hint="cs"/>
        </w:rPr>
      </w:pPr>
    </w:p>
    <w:p w14:paraId="5AA51776" w14:textId="77777777" w:rsidR="00C7772A" w:rsidRDefault="00C7772A">
      <w:pPr>
        <w:rPr>
          <w:rFonts w:hint="cs"/>
        </w:rPr>
      </w:pPr>
    </w:p>
    <w:p w14:paraId="0A81F492" w14:textId="77777777" w:rsidR="00C7772A" w:rsidRDefault="00C7772A" w:rsidP="00C7772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سایر کاربردها</w:t>
      </w:r>
    </w:p>
    <w:p w14:paraId="36902B54" w14:textId="77777777" w:rsidR="00C7772A" w:rsidRDefault="00C7772A">
      <w:pPr>
        <w:rPr>
          <w:rFonts w:hint="cs"/>
        </w:rPr>
      </w:pPr>
    </w:p>
    <w:p w14:paraId="53DB0863" w14:textId="77777777" w:rsidR="00C7772A" w:rsidRDefault="00C7772A">
      <w:pPr>
        <w:rPr>
          <w:rFonts w:hint="cs"/>
        </w:rPr>
      </w:pPr>
      <w:r>
        <w:rPr>
          <w:rFonts w:hint="cs"/>
        </w:rPr>
        <w:t>▪ Chronic Salpingitis</w:t>
      </w:r>
    </w:p>
    <w:p w14:paraId="14DD93C3" w14:textId="77777777" w:rsidR="00C7772A" w:rsidRDefault="00C7772A">
      <w:pPr>
        <w:rPr>
          <w:rFonts w:hint="cs"/>
        </w:rPr>
      </w:pPr>
    </w:p>
    <w:p w14:paraId="137A527F" w14:textId="77777777" w:rsidR="00C7772A" w:rsidRDefault="00C7772A">
      <w:pPr>
        <w:rPr>
          <w:rFonts w:hint="cs"/>
        </w:rPr>
      </w:pPr>
      <w:r>
        <w:rPr>
          <w:rFonts w:hint="cs"/>
        </w:rPr>
        <w:t>hUCMSC-derived EVs:</w:t>
      </w:r>
    </w:p>
    <w:p w14:paraId="56BB7D85" w14:textId="77777777" w:rsidR="00C7772A" w:rsidRDefault="00C7772A">
      <w:pPr>
        <w:rPr>
          <w:rFonts w:hint="cs"/>
        </w:rPr>
      </w:pPr>
    </w:p>
    <w:p w14:paraId="71CB37AC" w14:textId="77777777" w:rsidR="00C7772A" w:rsidRDefault="00C7772A">
      <w:pPr>
        <w:rPr>
          <w:rFonts w:hint="cs"/>
        </w:rPr>
      </w:pPr>
      <w:r>
        <w:rPr>
          <w:rFonts w:hint="cs"/>
          <w:rtl/>
        </w:rPr>
        <w:t>تغییر قطبیت ماکروفاژها (</w:t>
      </w:r>
      <w:r>
        <w:rPr>
          <w:rFonts w:hint="cs"/>
        </w:rPr>
        <w:t>M1 → M2)</w:t>
      </w:r>
    </w:p>
    <w:p w14:paraId="1C23B1F4" w14:textId="77777777" w:rsidR="00C7772A" w:rsidRDefault="00C7772A">
      <w:pPr>
        <w:rPr>
          <w:rFonts w:hint="cs"/>
        </w:rPr>
      </w:pPr>
    </w:p>
    <w:p w14:paraId="206EA9D8" w14:textId="77777777" w:rsidR="00C7772A" w:rsidRDefault="00C7772A">
      <w:pPr>
        <w:rPr>
          <w:rFonts w:hint="cs"/>
        </w:rPr>
      </w:pPr>
      <w:r>
        <w:rPr>
          <w:rFonts w:hint="cs"/>
          <w:rtl/>
        </w:rPr>
        <w:t>کاهش التهاب لوله‌ها</w:t>
      </w:r>
    </w:p>
    <w:p w14:paraId="507692E4" w14:textId="77777777" w:rsidR="00C7772A" w:rsidRDefault="00C7772A">
      <w:pPr>
        <w:rPr>
          <w:rFonts w:hint="cs"/>
        </w:rPr>
      </w:pPr>
    </w:p>
    <w:p w14:paraId="6FEE2358" w14:textId="77777777" w:rsidR="00C7772A" w:rsidRDefault="00C7772A">
      <w:pPr>
        <w:rPr>
          <w:rFonts w:hint="cs"/>
        </w:rPr>
      </w:pPr>
      <w:r>
        <w:rPr>
          <w:rFonts w:hint="cs"/>
          <w:rtl/>
        </w:rPr>
        <w:t>بهبود پیامدهای باروری</w:t>
      </w:r>
    </w:p>
    <w:p w14:paraId="1DCEE41A" w14:textId="77777777" w:rsidR="00C7772A" w:rsidRDefault="00C7772A">
      <w:pPr>
        <w:rPr>
          <w:rFonts w:hint="cs"/>
        </w:rPr>
      </w:pPr>
    </w:p>
    <w:p w14:paraId="251179F6" w14:textId="77777777" w:rsidR="00C7772A" w:rsidRDefault="00C7772A">
      <w:pPr>
        <w:rPr>
          <w:rFonts w:hint="cs"/>
        </w:rPr>
      </w:pPr>
    </w:p>
    <w:p w14:paraId="2A8094E8" w14:textId="77777777" w:rsidR="00C7772A" w:rsidRDefault="00C7772A">
      <w:pPr>
        <w:rPr>
          <w:rFonts w:hint="cs"/>
        </w:rPr>
      </w:pPr>
    </w:p>
    <w:p w14:paraId="21DD4726" w14:textId="77777777" w:rsidR="00C7772A" w:rsidRDefault="00C7772A">
      <w:pPr>
        <w:rPr>
          <w:rFonts w:hint="cs"/>
        </w:rPr>
      </w:pPr>
      <w:r>
        <w:rPr>
          <w:rFonts w:hint="cs"/>
          <w:rtl/>
        </w:rPr>
        <w:t>▪ کاربردها در مردان</w:t>
      </w:r>
    </w:p>
    <w:p w14:paraId="40FF3F7E" w14:textId="77777777" w:rsidR="00C7772A" w:rsidRDefault="00C7772A">
      <w:pPr>
        <w:rPr>
          <w:rFonts w:hint="cs"/>
        </w:rPr>
      </w:pPr>
    </w:p>
    <w:p w14:paraId="1B339194" w14:textId="77777777" w:rsidR="00C7772A" w:rsidRDefault="00C7772A">
      <w:pPr>
        <w:rPr>
          <w:rFonts w:hint="cs"/>
        </w:rPr>
      </w:pPr>
      <w:r>
        <w:rPr>
          <w:rFonts w:hint="cs"/>
          <w:rtl/>
        </w:rPr>
        <w:t>بهبود کیفیت اسپرم</w:t>
      </w:r>
    </w:p>
    <w:p w14:paraId="24649536" w14:textId="77777777" w:rsidR="00C7772A" w:rsidRDefault="00C7772A">
      <w:pPr>
        <w:rPr>
          <w:rFonts w:hint="cs"/>
        </w:rPr>
      </w:pPr>
    </w:p>
    <w:p w14:paraId="41BD062B" w14:textId="77777777" w:rsidR="00C7772A" w:rsidRDefault="00C7772A">
      <w:pPr>
        <w:rPr>
          <w:rFonts w:hint="cs"/>
        </w:rPr>
      </w:pPr>
      <w:r>
        <w:rPr>
          <w:rFonts w:hint="cs"/>
          <w:rtl/>
        </w:rPr>
        <w:t>درمان اختلال نعوظ (در مراحل تحقیقاتی)</w:t>
      </w:r>
    </w:p>
    <w:p w14:paraId="0BA27964" w14:textId="77777777" w:rsidR="00C7772A" w:rsidRDefault="00C7772A">
      <w:pPr>
        <w:rPr>
          <w:rFonts w:hint="cs"/>
        </w:rPr>
      </w:pPr>
    </w:p>
    <w:p w14:paraId="731795AA" w14:textId="77777777" w:rsidR="00C7772A" w:rsidRDefault="00C7772A">
      <w:pPr>
        <w:rPr>
          <w:rFonts w:hint="cs"/>
        </w:rPr>
      </w:pPr>
    </w:p>
    <w:p w14:paraId="6AD59EA1" w14:textId="77777777" w:rsidR="00C7772A" w:rsidRDefault="00C7772A">
      <w:pPr>
        <w:pBdr>
          <w:bottom w:val="single" w:sz="6" w:space="1" w:color="auto"/>
        </w:pBdr>
        <w:rPr>
          <w:rFonts w:hint="cs"/>
        </w:rPr>
      </w:pPr>
    </w:p>
    <w:p w14:paraId="20337AB4" w14:textId="77777777" w:rsidR="00C7772A" w:rsidRDefault="00C7772A">
      <w:pPr>
        <w:rPr>
          <w:rFonts w:hint="cs"/>
        </w:rPr>
      </w:pPr>
    </w:p>
    <w:p w14:paraId="71F71ABD" w14:textId="77777777" w:rsidR="00C7772A" w:rsidRDefault="00C7772A">
      <w:pPr>
        <w:rPr>
          <w:rFonts w:hint="cs"/>
        </w:rPr>
      </w:pPr>
      <w:r>
        <w:rPr>
          <w:rFonts w:hint="cs"/>
          <w:rtl/>
        </w:rPr>
        <w:t>جمع‌بندی</w:t>
      </w:r>
    </w:p>
    <w:p w14:paraId="2FC9AC36" w14:textId="77777777" w:rsidR="00C7772A" w:rsidRDefault="00C7772A">
      <w:pPr>
        <w:rPr>
          <w:rFonts w:hint="cs"/>
        </w:rPr>
      </w:pPr>
    </w:p>
    <w:p w14:paraId="66E06E81" w14:textId="77777777" w:rsidR="00C7772A" w:rsidRDefault="00C7772A">
      <w:pPr>
        <w:rPr>
          <w:rFonts w:hint="cs"/>
        </w:rPr>
      </w:pPr>
      <w:r>
        <w:rPr>
          <w:rFonts w:hint="cs"/>
          <w:rtl/>
        </w:rPr>
        <w:t xml:space="preserve">سلول‌های بنیادی، به‌ویژه </w:t>
      </w:r>
      <w:r>
        <w:rPr>
          <w:rFonts w:hint="cs"/>
        </w:rPr>
        <w:t>MSC</w:t>
      </w:r>
      <w:r>
        <w:rPr>
          <w:rFonts w:hint="cs"/>
          <w:rtl/>
        </w:rPr>
        <w:t xml:space="preserve">ها و اگزوزوم‌های آن‌ها، پتانسیل بالایی در درمان اختلالات ناباروری شامل </w:t>
      </w:r>
      <w:r>
        <w:rPr>
          <w:rFonts w:hint="cs"/>
        </w:rPr>
        <w:t xml:space="preserve">POI/POF، PCOS، Thin endometrium، Asherman syndrome </w:t>
      </w:r>
      <w:r>
        <w:rPr>
          <w:rFonts w:hint="cs"/>
          <w:rtl/>
        </w:rPr>
        <w:t>و اندومتریوز دارند.</w:t>
      </w:r>
    </w:p>
    <w:p w14:paraId="534BCE12" w14:textId="52B309AC" w:rsidR="00C7772A" w:rsidRDefault="00C7772A" w:rsidP="00A27B59">
      <w:r>
        <w:rPr>
          <w:rFonts w:hint="cs"/>
          <w:rtl/>
        </w:rPr>
        <w:t>با وجود نتایج امیدوارکننده پیش‌بالینی و بالینی اولیه، ایمنی، اثربخشی و کاربرد روتین بالینی هنوز نیازمند کارآزمایی‌های گسترده‌تر و نظارت اخلاقی دقیق</w:t>
      </w:r>
      <w:r w:rsidR="0056761E">
        <w:rPr>
          <w:rFonts w:hint="cs"/>
          <w:rtl/>
        </w:rPr>
        <w:t xml:space="preserve"> است</w:t>
      </w:r>
      <w:r>
        <w:rPr>
          <w:rFonts w:hint="cs"/>
          <w:rtl/>
        </w:rPr>
        <w:t xml:space="preserve"> </w:t>
      </w:r>
    </w:p>
    <w:sectPr w:rsidR="00C7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24F7"/>
    <w:multiLevelType w:val="hybridMultilevel"/>
    <w:tmpl w:val="675A57B8"/>
    <w:lvl w:ilvl="0" w:tplc="FFFFFFFF">
      <w:start w:val="1"/>
      <w:numFmt w:val="decimal"/>
      <w:lvlText w:val="%1."/>
      <w:lvlJc w:val="left"/>
      <w:pPr>
        <w:ind w:left="2664" w:hanging="2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9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A"/>
    <w:rsid w:val="0056761E"/>
    <w:rsid w:val="009F0D94"/>
    <w:rsid w:val="00A27B59"/>
    <w:rsid w:val="00C7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98BE5"/>
  <w15:chartTrackingRefBased/>
  <w15:docId w15:val="{9D605CDE-1FAD-7349-A75A-71CBF5D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fatimaa.abdollahi@gmail.com</dc:creator>
  <cp:keywords/>
  <dc:description/>
  <cp:lastModifiedBy>fatimaa.abdollahi@gmail.com</cp:lastModifiedBy>
  <cp:revision>2</cp:revision>
  <dcterms:created xsi:type="dcterms:W3CDTF">2025-12-19T15:17:00Z</dcterms:created>
  <dcterms:modified xsi:type="dcterms:W3CDTF">2025-12-19T15:17:00Z</dcterms:modified>
</cp:coreProperties>
</file>